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Ind w:w="-142" w:type="dxa"/>
        <w:tblLook w:val="01E0" w:firstRow="1" w:lastRow="1" w:firstColumn="1" w:lastColumn="1" w:noHBand="0" w:noVBand="0"/>
      </w:tblPr>
      <w:tblGrid>
        <w:gridCol w:w="2172"/>
        <w:gridCol w:w="8171"/>
      </w:tblGrid>
      <w:tr w:rsidR="005B1B3B" w:rsidRPr="00F55EF4" w:rsidTr="00932F18">
        <w:trPr>
          <w:trHeight w:val="1342"/>
        </w:trPr>
        <w:tc>
          <w:tcPr>
            <w:tcW w:w="2172" w:type="dxa"/>
          </w:tcPr>
          <w:p w:rsidR="005B1B3B" w:rsidRPr="00446679" w:rsidRDefault="005B1B3B" w:rsidP="00446679">
            <w:pPr>
              <w:tabs>
                <w:tab w:val="left" w:pos="9639"/>
                <w:tab w:val="left" w:pos="9781"/>
              </w:tabs>
              <w:rPr>
                <w:rFonts w:ascii="Arial" w:hAnsi="Arial" w:cs="Arial"/>
                <w:color w:val="FFC000"/>
              </w:rPr>
            </w:pPr>
            <w:r w:rsidRPr="00446679">
              <w:rPr>
                <w:noProof/>
                <w:color w:val="FFC000"/>
              </w:rPr>
              <w:drawing>
                <wp:inline distT="0" distB="0" distL="0" distR="0" wp14:anchorId="40BDF2DE" wp14:editId="521AFC93">
                  <wp:extent cx="1242060" cy="761912"/>
                  <wp:effectExtent l="0" t="0" r="0" b="63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14" cy="76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1" w:type="dxa"/>
          </w:tcPr>
          <w:p w:rsidR="005B1B3B" w:rsidRPr="00446679" w:rsidRDefault="005B1B3B" w:rsidP="00446679">
            <w:pPr>
              <w:jc w:val="both"/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</w:pPr>
            <w:r w:rsidRPr="00446679"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  <w:t>ООО «КВАНТ МИНЕРАЛ»</w:t>
            </w:r>
          </w:p>
          <w:p w:rsidR="005B1B3B" w:rsidRPr="00446679" w:rsidRDefault="005B1B3B" w:rsidP="007735B6">
            <w:pPr>
              <w:tabs>
                <w:tab w:val="left" w:pos="629"/>
                <w:tab w:val="left" w:pos="7699"/>
              </w:tabs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</w:pPr>
            <w:r w:rsidRPr="00446679">
              <w:rPr>
                <w:rFonts w:ascii="Verdana" w:hAnsi="Verdana"/>
                <w:b/>
                <w:noProof/>
                <w:color w:val="CC66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869A4" wp14:editId="0AD9BB68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112958</wp:posOffset>
                      </wp:positionV>
                      <wp:extent cx="5012559" cy="0"/>
                      <wp:effectExtent l="0" t="19050" r="3619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255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A6FC1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8.9pt" to="396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" strokeweight="3pt">
                      <v:stroke linestyle="thinThin"/>
                    </v:line>
                  </w:pict>
                </mc:Fallback>
              </mc:AlternateContent>
            </w:r>
            <w:r w:rsidRPr="00446679"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  <w:tab/>
            </w:r>
            <w:r w:rsidR="007735B6"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  <w:t xml:space="preserve">  </w:t>
            </w:r>
          </w:p>
          <w:p w:rsidR="005B1B3B" w:rsidRPr="00446679" w:rsidRDefault="005B1B3B" w:rsidP="00446679">
            <w:pPr>
              <w:rPr>
                <w:rFonts w:ascii="Garamond" w:hAnsi="Garamond"/>
                <w:b/>
                <w:color w:val="CC6600"/>
                <w:sz w:val="22"/>
                <w:szCs w:val="22"/>
              </w:rPr>
            </w:pP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194021 г. Санкт-Петербург, пр. Непокоренных 8-11    тел.: 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+7 </w:t>
            </w: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(921) 305-56-04 </w:t>
            </w:r>
          </w:p>
          <w:p w:rsidR="005B1B3B" w:rsidRPr="00F55EF4" w:rsidRDefault="005B1B3B" w:rsidP="00F64AC8">
            <w:pPr>
              <w:rPr>
                <w:rFonts w:ascii="Bookman Old Style" w:hAnsi="Bookman Old Style"/>
                <w:b/>
                <w:color w:val="FFC000"/>
                <w:sz w:val="32"/>
                <w:szCs w:val="32"/>
              </w:rPr>
            </w:pP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>т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.:</w:t>
            </w:r>
            <w:r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8</w:t>
            </w:r>
            <w:r w:rsidR="00F64AC8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(812) 535-00-20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.</w:t>
            </w:r>
            <w:r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</w:t>
            </w: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E</w:t>
            </w:r>
            <w:r w:rsidRPr="005960AC">
              <w:rPr>
                <w:rFonts w:ascii="Garamond" w:hAnsi="Garamond"/>
                <w:b/>
                <w:color w:val="CC6600"/>
                <w:sz w:val="22"/>
                <w:szCs w:val="22"/>
              </w:rPr>
              <w:t>-</w:t>
            </w: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mail</w:t>
            </w:r>
            <w:r w:rsidRPr="005960AC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: </w:t>
            </w:r>
            <w:hyperlink r:id="rId9" w:history="1">
              <w:r w:rsidR="00F64AC8" w:rsidRPr="00B727E3">
                <w:rPr>
                  <w:rStyle w:val="a4"/>
                  <w:sz w:val="22"/>
                  <w:szCs w:val="22"/>
                  <w:lang w:val="en-US"/>
                </w:rPr>
                <w:t>info</w:t>
              </w:r>
              <w:r w:rsidR="00F64AC8" w:rsidRPr="00D570C8">
                <w:rPr>
                  <w:rStyle w:val="a4"/>
                  <w:sz w:val="22"/>
                  <w:szCs w:val="22"/>
                </w:rPr>
                <w:t>@</w:t>
              </w:r>
              <w:r w:rsidR="00F64AC8" w:rsidRPr="00B727E3">
                <w:rPr>
                  <w:rStyle w:val="a4"/>
                  <w:sz w:val="22"/>
                  <w:szCs w:val="22"/>
                  <w:lang w:val="en-US"/>
                </w:rPr>
                <w:t>kvantmineral</w:t>
              </w:r>
              <w:r w:rsidR="00F64AC8" w:rsidRPr="00D570C8">
                <w:rPr>
                  <w:rStyle w:val="a4"/>
                  <w:sz w:val="22"/>
                  <w:szCs w:val="22"/>
                </w:rPr>
                <w:t>.</w:t>
              </w:r>
            </w:hyperlink>
            <w:r w:rsidR="00F64AC8">
              <w:rPr>
                <w:rStyle w:val="a4"/>
                <w:sz w:val="22"/>
                <w:szCs w:val="22"/>
                <w:lang w:val="en-US"/>
              </w:rPr>
              <w:t>com</w:t>
            </w:r>
            <w:r w:rsidR="00F55EF4" w:rsidRPr="005960AC">
              <w:rPr>
                <w:color w:val="CC6600"/>
                <w:sz w:val="22"/>
                <w:szCs w:val="22"/>
              </w:rPr>
              <w:t xml:space="preserve"> </w:t>
            </w:r>
            <w:r w:rsidR="00F55EF4">
              <w:rPr>
                <w:color w:val="CC6600"/>
                <w:sz w:val="22"/>
                <w:szCs w:val="22"/>
                <w:lang w:val="en-US"/>
              </w:rPr>
              <w:t>Web</w:t>
            </w:r>
            <w:r w:rsidR="00F55EF4">
              <w:rPr>
                <w:color w:val="CC6600"/>
                <w:sz w:val="22"/>
                <w:szCs w:val="22"/>
              </w:rPr>
              <w:t>:</w:t>
            </w:r>
            <w:r w:rsidRPr="007C2990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 </w:t>
            </w:r>
            <w:hyperlink r:id="rId10" w:history="1">
              <w:r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F55EF4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kvantmineral</w:t>
              </w:r>
              <w:r w:rsidRPr="00F55EF4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com</w:t>
              </w:r>
            </w:hyperlink>
          </w:p>
        </w:tc>
      </w:tr>
    </w:tbl>
    <w:p w:rsidR="00790743" w:rsidRDefault="005960AC" w:rsidP="00380BAD">
      <w:pPr>
        <w:jc w:val="center"/>
        <w:rPr>
          <w:b/>
          <w:sz w:val="32"/>
          <w:szCs w:val="32"/>
        </w:rPr>
      </w:pPr>
      <w:r w:rsidRPr="005960AC">
        <w:rPr>
          <w:b/>
          <w:sz w:val="32"/>
          <w:szCs w:val="32"/>
        </w:rPr>
        <w:t>Опросный лист</w:t>
      </w:r>
      <w:r w:rsidR="004B19CA">
        <w:rPr>
          <w:b/>
          <w:sz w:val="32"/>
          <w:szCs w:val="32"/>
        </w:rPr>
        <w:t xml:space="preserve"> </w:t>
      </w:r>
    </w:p>
    <w:p w:rsidR="005960AC" w:rsidRPr="00790743" w:rsidRDefault="000639E4" w:rsidP="00380BAD">
      <w:pPr>
        <w:jc w:val="center"/>
        <w:rPr>
          <w:b/>
          <w:sz w:val="28"/>
          <w:szCs w:val="28"/>
        </w:rPr>
      </w:pPr>
      <w:r w:rsidRPr="00790743">
        <w:rPr>
          <w:b/>
          <w:sz w:val="28"/>
          <w:szCs w:val="28"/>
        </w:rPr>
        <w:t xml:space="preserve">установка сорбционной доочистки </w:t>
      </w:r>
      <w:r w:rsidR="00790743" w:rsidRPr="00790743">
        <w:rPr>
          <w:b/>
          <w:sz w:val="28"/>
          <w:szCs w:val="28"/>
        </w:rPr>
        <w:t>–</w:t>
      </w:r>
      <w:r w:rsidRPr="00790743">
        <w:rPr>
          <w:b/>
          <w:sz w:val="28"/>
          <w:szCs w:val="28"/>
        </w:rPr>
        <w:t xml:space="preserve"> </w:t>
      </w:r>
      <w:r w:rsidR="00790743" w:rsidRPr="00790743">
        <w:rPr>
          <w:b/>
          <w:sz w:val="28"/>
          <w:szCs w:val="28"/>
        </w:rPr>
        <w:t>(</w:t>
      </w:r>
      <w:r w:rsidR="004B19CA" w:rsidRPr="00790743">
        <w:rPr>
          <w:b/>
          <w:sz w:val="28"/>
          <w:szCs w:val="28"/>
        </w:rPr>
        <w:t>УСД-250)</w:t>
      </w:r>
    </w:p>
    <w:p w:rsidR="005960AC" w:rsidRPr="005960AC" w:rsidRDefault="005960AC" w:rsidP="005960AC">
      <w:pPr>
        <w:jc w:val="center"/>
        <w:rPr>
          <w:b/>
          <w:sz w:val="8"/>
          <w:szCs w:val="8"/>
        </w:rPr>
      </w:pPr>
    </w:p>
    <w:p w:rsidR="005960AC" w:rsidRPr="005960AC" w:rsidRDefault="005960AC" w:rsidP="005960AC">
      <w:pPr>
        <w:ind w:firstLine="708"/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Для разработки технологии </w:t>
      </w:r>
      <w:r w:rsidR="007C2990">
        <w:rPr>
          <w:sz w:val="22"/>
          <w:szCs w:val="22"/>
        </w:rPr>
        <w:t>до</w:t>
      </w:r>
      <w:r w:rsidRPr="005960AC">
        <w:rPr>
          <w:sz w:val="22"/>
          <w:szCs w:val="22"/>
        </w:rPr>
        <w:t>очистки сточных вод, определения необходимого объема работ и состава технологического оборудования просим сообщить: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Название организации: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Источник стока, подлежащего </w:t>
      </w:r>
      <w:r w:rsidR="00790743">
        <w:rPr>
          <w:sz w:val="22"/>
          <w:szCs w:val="22"/>
        </w:rPr>
        <w:t>до</w:t>
      </w:r>
      <w:r w:rsidRPr="005960AC">
        <w:rPr>
          <w:sz w:val="22"/>
          <w:szCs w:val="22"/>
        </w:rPr>
        <w:t>очистке:</w:t>
      </w:r>
    </w:p>
    <w:p w:rsidR="005960AC" w:rsidRPr="005960AC" w:rsidRDefault="005960AC" w:rsidP="005960AC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Pr="005960AC">
        <w:rPr>
          <w:sz w:val="22"/>
          <w:szCs w:val="22"/>
        </w:rPr>
        <w:t xml:space="preserve"> (наименование технологического процесса)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Расходы воды (максимальные часовые и суточные):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Pr="005960AC">
        <w:rPr>
          <w:sz w:val="22"/>
          <w:szCs w:val="22"/>
        </w:rPr>
        <w:t xml:space="preserve"> 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Качественный и количественный состав загрязняющих веществ в сточной воде и требования к качеству очищенной воды:</w:t>
      </w:r>
    </w:p>
    <w:tbl>
      <w:tblPr>
        <w:tblW w:w="104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695D45" w:rsidRDefault="0004272C" w:rsidP="00695D45">
            <w:pPr>
              <w:rPr>
                <w:sz w:val="22"/>
                <w:szCs w:val="22"/>
              </w:rPr>
            </w:pPr>
            <w:r w:rsidRPr="00695D45">
              <w:rPr>
                <w:sz w:val="22"/>
                <w:szCs w:val="22"/>
              </w:rPr>
              <w:t>Загрязняющие вещества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9843B3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Средняя концентрация, 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 xml:space="preserve">Макс. концентрация, </w:t>
            </w:r>
            <w:r w:rsidR="009843B3" w:rsidRPr="005960AC">
              <w:rPr>
                <w:sz w:val="22"/>
                <w:szCs w:val="22"/>
              </w:rPr>
              <w:t>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8"/>
        </w:trPr>
        <w:tc>
          <w:tcPr>
            <w:tcW w:w="3044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 xml:space="preserve">ПДК (ПДС), </w:t>
            </w:r>
            <w:r w:rsidR="009843B3" w:rsidRPr="005960AC">
              <w:rPr>
                <w:sz w:val="22"/>
                <w:szCs w:val="22"/>
              </w:rPr>
              <w:t>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</w:tbl>
    <w:p w:rsidR="005960AC" w:rsidRPr="005960AC" w:rsidRDefault="005960AC" w:rsidP="005960AC">
      <w:pPr>
        <w:rPr>
          <w:sz w:val="22"/>
          <w:szCs w:val="22"/>
        </w:rPr>
      </w:pPr>
      <w:r w:rsidRPr="005960AC">
        <w:rPr>
          <w:sz w:val="22"/>
          <w:szCs w:val="22"/>
        </w:rPr>
        <w:t xml:space="preserve">5. </w:t>
      </w:r>
      <w:r w:rsidR="00932B43" w:rsidRPr="00932B43">
        <w:rPr>
          <w:sz w:val="22"/>
          <w:szCs w:val="22"/>
        </w:rPr>
        <w:t xml:space="preserve">  </w:t>
      </w:r>
      <w:r w:rsidRPr="005960AC">
        <w:rPr>
          <w:sz w:val="22"/>
          <w:szCs w:val="22"/>
        </w:rPr>
        <w:t>Присутствие в сточной воде дополнительных загрязнителей (технологических растворов, сложных химических, органо-минеральных комплексов и др.) на которые следует обратить внимание</w:t>
      </w:r>
    </w:p>
    <w:p w:rsidR="005960AC" w:rsidRPr="005960AC" w:rsidRDefault="005960AC" w:rsidP="005960AC">
      <w:pPr>
        <w:rPr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126"/>
        <w:gridCol w:w="1984"/>
      </w:tblGrid>
      <w:tr w:rsidR="00E13428" w:rsidRPr="005960AC" w:rsidTr="00E13428">
        <w:trPr>
          <w:trHeight w:val="302"/>
        </w:trPr>
        <w:tc>
          <w:tcPr>
            <w:tcW w:w="4390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Наименование и химический состав</w:t>
            </w:r>
          </w:p>
        </w:tc>
        <w:tc>
          <w:tcPr>
            <w:tcW w:w="2126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среднее содержание в стоке,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максимальное содержание,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13428" w:rsidRPr="005960AC" w:rsidTr="00E13428">
        <w:trPr>
          <w:trHeight w:val="289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02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16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16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</w:tbl>
    <w:p w:rsidR="006777F4" w:rsidRDefault="006777F4" w:rsidP="005960AC">
      <w:pPr>
        <w:jc w:val="both"/>
        <w:rPr>
          <w:sz w:val="22"/>
          <w:szCs w:val="22"/>
        </w:rPr>
      </w:pP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6. </w:t>
      </w:r>
      <w:r w:rsidR="00932B43">
        <w:rPr>
          <w:sz w:val="22"/>
          <w:szCs w:val="22"/>
          <w:lang w:val="en-US"/>
        </w:rPr>
        <w:t xml:space="preserve">  </w:t>
      </w:r>
      <w:r w:rsidRPr="005960AC">
        <w:rPr>
          <w:sz w:val="22"/>
          <w:szCs w:val="22"/>
        </w:rPr>
        <w:t>Дополнительные сведения: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6.1. Краткое описание существующей схемы очистки (состав очистных сооружений, схема размещения очистного оборудования и др.), если имеется:</w:t>
      </w:r>
    </w:p>
    <w:p w:rsidR="005960AC" w:rsidRPr="005960AC" w:rsidRDefault="005960AC" w:rsidP="005960AC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6.2. Наличие свободных производственных площадей (характеристика, размеры, высота):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 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7.</w:t>
      </w:r>
      <w:r w:rsidR="00846F8C" w:rsidRPr="00846F8C">
        <w:rPr>
          <w:sz w:val="22"/>
          <w:szCs w:val="22"/>
        </w:rPr>
        <w:t xml:space="preserve">  </w:t>
      </w:r>
      <w:r w:rsidR="00846F8C" w:rsidRPr="005960AC">
        <w:rPr>
          <w:sz w:val="22"/>
          <w:szCs w:val="22"/>
        </w:rPr>
        <w:t xml:space="preserve">Контактные </w:t>
      </w:r>
      <w:r w:rsidR="00846F8C">
        <w:rPr>
          <w:sz w:val="22"/>
          <w:szCs w:val="22"/>
        </w:rPr>
        <w:t>данные исполнителя</w:t>
      </w:r>
      <w:r w:rsidR="00846F8C" w:rsidRPr="005960AC">
        <w:rPr>
          <w:sz w:val="22"/>
          <w:szCs w:val="22"/>
        </w:rPr>
        <w:t>:</w:t>
      </w:r>
    </w:p>
    <w:p w:rsidR="005960AC" w:rsidRPr="005960AC" w:rsidRDefault="005960AC" w:rsidP="005960AC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 </w:t>
      </w:r>
    </w:p>
    <w:p w:rsidR="005960AC" w:rsidRPr="005960AC" w:rsidRDefault="005960AC" w:rsidP="005960AC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код города) </w:t>
      </w:r>
    </w:p>
    <w:p w:rsidR="004C4141" w:rsidRDefault="004C4141" w:rsidP="001378D6">
      <w:pPr>
        <w:rPr>
          <w:sz w:val="22"/>
          <w:szCs w:val="22"/>
        </w:rPr>
      </w:pPr>
    </w:p>
    <w:p w:rsidR="001378D6" w:rsidRDefault="001378D6" w:rsidP="001378D6">
      <w:pPr>
        <w:rPr>
          <w:sz w:val="22"/>
          <w:szCs w:val="22"/>
        </w:rPr>
      </w:pPr>
      <w:r w:rsidRPr="001378D6">
        <w:rPr>
          <w:sz w:val="22"/>
          <w:szCs w:val="22"/>
        </w:rPr>
        <w:t>8</w:t>
      </w:r>
      <w:r w:rsidRPr="005960A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5960AC">
        <w:rPr>
          <w:sz w:val="22"/>
          <w:szCs w:val="22"/>
        </w:rPr>
        <w:t xml:space="preserve">Контактные </w:t>
      </w:r>
      <w:r>
        <w:rPr>
          <w:sz w:val="22"/>
          <w:szCs w:val="22"/>
        </w:rPr>
        <w:t>данные специалиста(ов), которые могут ответить на вопросы технолога ООО «Квант Минерал»</w:t>
      </w:r>
      <w:r w:rsidRPr="005960AC">
        <w:rPr>
          <w:sz w:val="22"/>
          <w:szCs w:val="22"/>
        </w:rPr>
        <w:t>:</w:t>
      </w:r>
    </w:p>
    <w:p w:rsidR="001378D6" w:rsidRPr="005960AC" w:rsidRDefault="001378D6" w:rsidP="001378D6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 </w:t>
      </w:r>
    </w:p>
    <w:p w:rsidR="001378D6" w:rsidRDefault="001378D6" w:rsidP="007C2990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код города) </w:t>
      </w:r>
    </w:p>
    <w:sectPr w:rsidR="001378D6" w:rsidSect="000D66DD">
      <w:headerReference w:type="default" r:id="rId11"/>
      <w:footerReference w:type="default" r:id="rId12"/>
      <w:pgSz w:w="11906" w:h="16838"/>
      <w:pgMar w:top="142" w:right="707" w:bottom="142" w:left="1134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60" w:rsidRDefault="00B16F60" w:rsidP="00C103E9">
      <w:r>
        <w:separator/>
      </w:r>
    </w:p>
  </w:endnote>
  <w:endnote w:type="continuationSeparator" w:id="0">
    <w:p w:rsidR="00B16F60" w:rsidRDefault="00B16F60" w:rsidP="00C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F" w:rsidRPr="00C96FAF" w:rsidRDefault="00C96FAF" w:rsidP="00E02527">
    <w:pPr>
      <w:pStyle w:val="a9"/>
      <w:pBdr>
        <w:top w:val="thinThickSmallGap" w:sz="24" w:space="1" w:color="622423"/>
      </w:pBdr>
      <w:tabs>
        <w:tab w:val="clear" w:pos="4677"/>
        <w:tab w:val="clear" w:pos="9355"/>
      </w:tabs>
      <w:ind w:right="3828"/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</w:pP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Промышленные очи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стные сооружения</w:t>
    </w:r>
    <w:r w:rsidR="00E02527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и водоподготовка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 xml:space="preserve"> Проектирование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Экспертиза</w:t>
    </w:r>
    <w:r w:rsidRPr="001966C8">
      <w:rPr>
        <w:rFonts w:ascii="Algerian" w:eastAsiaTheme="minorHAnsi" w:hAnsi="Algerian" w:cstheme="minorBidi"/>
        <w:color w:val="806000" w:themeColor="accent4" w:themeShade="80"/>
        <w:sz w:val="22"/>
        <w:szCs w:val="22"/>
        <w:lang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Производство оборудования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Изготовление адсорбента</w:t>
    </w:r>
    <w:r w:rsidR="00E02527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Монтаж Наладка Обучение</w:t>
    </w:r>
  </w:p>
  <w:p w:rsidR="00C96FAF" w:rsidRPr="001966C8" w:rsidRDefault="00C96FAF" w:rsidP="00C96FAF">
    <w:pPr>
      <w:pStyle w:val="a9"/>
      <w:jc w:val="center"/>
      <w:rPr>
        <w:color w:val="806000" w:themeColor="accent4" w:themeShade="80"/>
        <w:lang w:val="ru-RU"/>
      </w:rPr>
    </w:pPr>
    <w:r w:rsidRPr="001966C8">
      <w:rPr>
        <w:rFonts w:ascii="Cambria" w:hAnsi="Cambria"/>
        <w:color w:val="806000" w:themeColor="accent4" w:themeShade="80"/>
        <w:lang w:val="ru-RU"/>
      </w:rPr>
      <w:t xml:space="preserve">Страница </w:t>
    </w:r>
    <w:r w:rsidRPr="001966C8">
      <w:rPr>
        <w:rFonts w:ascii="Calibri" w:hAnsi="Calibri"/>
        <w:color w:val="806000" w:themeColor="accent4" w:themeShade="80"/>
      </w:rPr>
      <w:fldChar w:fldCharType="begin"/>
    </w:r>
    <w:r w:rsidRPr="001966C8">
      <w:rPr>
        <w:color w:val="806000" w:themeColor="accent4" w:themeShade="80"/>
      </w:rPr>
      <w:instrText>PAGE   \* MERGEFORMAT</w:instrText>
    </w:r>
    <w:r w:rsidRPr="001966C8">
      <w:rPr>
        <w:rFonts w:ascii="Calibri" w:hAnsi="Calibri"/>
        <w:color w:val="806000" w:themeColor="accent4" w:themeShade="80"/>
      </w:rPr>
      <w:fldChar w:fldCharType="separate"/>
    </w:r>
    <w:r w:rsidR="00F64AC8" w:rsidRPr="00F64AC8">
      <w:rPr>
        <w:rFonts w:ascii="Cambria" w:hAnsi="Cambria"/>
        <w:noProof/>
        <w:color w:val="806000" w:themeColor="accent4" w:themeShade="80"/>
        <w:lang w:val="ru-RU"/>
      </w:rPr>
      <w:t>1</w:t>
    </w:r>
    <w:r w:rsidRPr="001966C8">
      <w:rPr>
        <w:rFonts w:ascii="Cambria" w:hAnsi="Cambria"/>
        <w:color w:val="806000" w:themeColor="accent4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60" w:rsidRDefault="00B16F60" w:rsidP="00C103E9">
      <w:r>
        <w:separator/>
      </w:r>
    </w:p>
  </w:footnote>
  <w:footnote w:type="continuationSeparator" w:id="0">
    <w:p w:rsidR="00B16F60" w:rsidRDefault="00B16F60" w:rsidP="00C1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321609"/>
      <w:docPartObj>
        <w:docPartGallery w:val="Watermarks"/>
        <w:docPartUnique/>
      </w:docPartObj>
    </w:sdtPr>
    <w:sdtEndPr/>
    <w:sdtContent>
      <w:p w:rsidR="00C96FAF" w:rsidRDefault="00D86563">
        <w:pPr>
          <w:pStyle w:val="a7"/>
        </w:pPr>
        <w:r w:rsidRPr="005D6FF0">
          <w:rPr>
            <w:noProof/>
            <w:color w:val="FFD966" w:themeColor="accent4" w:themeTint="99"/>
            <w:lang w:val="ru-RU" w:eastAsia="ru-RU"/>
          </w:rPr>
          <w:drawing>
            <wp:anchor distT="0" distB="0" distL="114300" distR="114300" simplePos="0" relativeHeight="251659264" behindDoc="1" locked="0" layoutInCell="1" allowOverlap="1" wp14:anchorId="3F00779B" wp14:editId="0FF94B2E">
              <wp:simplePos x="0" y="0"/>
              <wp:positionH relativeFrom="column">
                <wp:posOffset>3991933</wp:posOffset>
              </wp:positionH>
              <wp:positionV relativeFrom="page">
                <wp:posOffset>9066362</wp:posOffset>
              </wp:positionV>
              <wp:extent cx="2493701" cy="1541449"/>
              <wp:effectExtent l="0" t="0" r="1905" b="190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lum bright="70000" contrast="-70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200"/>
                                </a14:imgEffect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93701" cy="15414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242"/>
    <w:multiLevelType w:val="hybridMultilevel"/>
    <w:tmpl w:val="2B20DD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7BD5"/>
    <w:multiLevelType w:val="hybridMultilevel"/>
    <w:tmpl w:val="D748717C"/>
    <w:lvl w:ilvl="0" w:tplc="29AC36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2317BC"/>
    <w:multiLevelType w:val="hybridMultilevel"/>
    <w:tmpl w:val="2084C9A0"/>
    <w:lvl w:ilvl="0" w:tplc="AA64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634F4">
      <w:numFmt w:val="none"/>
      <w:lvlText w:val=""/>
      <w:lvlJc w:val="left"/>
      <w:pPr>
        <w:tabs>
          <w:tab w:val="num" w:pos="360"/>
        </w:tabs>
      </w:pPr>
    </w:lvl>
    <w:lvl w:ilvl="2" w:tplc="CBBC744A">
      <w:numFmt w:val="none"/>
      <w:lvlText w:val=""/>
      <w:lvlJc w:val="left"/>
      <w:pPr>
        <w:tabs>
          <w:tab w:val="num" w:pos="360"/>
        </w:tabs>
      </w:pPr>
    </w:lvl>
    <w:lvl w:ilvl="3" w:tplc="B3B81702">
      <w:numFmt w:val="none"/>
      <w:lvlText w:val=""/>
      <w:lvlJc w:val="left"/>
      <w:pPr>
        <w:tabs>
          <w:tab w:val="num" w:pos="360"/>
        </w:tabs>
      </w:pPr>
    </w:lvl>
    <w:lvl w:ilvl="4" w:tplc="F5C66CCA">
      <w:numFmt w:val="none"/>
      <w:lvlText w:val=""/>
      <w:lvlJc w:val="left"/>
      <w:pPr>
        <w:tabs>
          <w:tab w:val="num" w:pos="360"/>
        </w:tabs>
      </w:pPr>
    </w:lvl>
    <w:lvl w:ilvl="5" w:tplc="F7C8751E">
      <w:numFmt w:val="none"/>
      <w:lvlText w:val=""/>
      <w:lvlJc w:val="left"/>
      <w:pPr>
        <w:tabs>
          <w:tab w:val="num" w:pos="360"/>
        </w:tabs>
      </w:pPr>
    </w:lvl>
    <w:lvl w:ilvl="6" w:tplc="5F26B840">
      <w:numFmt w:val="none"/>
      <w:lvlText w:val=""/>
      <w:lvlJc w:val="left"/>
      <w:pPr>
        <w:tabs>
          <w:tab w:val="num" w:pos="360"/>
        </w:tabs>
      </w:pPr>
    </w:lvl>
    <w:lvl w:ilvl="7" w:tplc="1CB0F7B6">
      <w:numFmt w:val="none"/>
      <w:lvlText w:val=""/>
      <w:lvlJc w:val="left"/>
      <w:pPr>
        <w:tabs>
          <w:tab w:val="num" w:pos="360"/>
        </w:tabs>
      </w:pPr>
    </w:lvl>
    <w:lvl w:ilvl="8" w:tplc="89D65C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D7D33AC"/>
    <w:multiLevelType w:val="hybridMultilevel"/>
    <w:tmpl w:val="19682E4A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9C8"/>
    <w:multiLevelType w:val="hybridMultilevel"/>
    <w:tmpl w:val="0C1A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16D2"/>
    <w:multiLevelType w:val="hybridMultilevel"/>
    <w:tmpl w:val="698C7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15E9"/>
    <w:multiLevelType w:val="hybridMultilevel"/>
    <w:tmpl w:val="1E96A5C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84D710A"/>
    <w:multiLevelType w:val="hybridMultilevel"/>
    <w:tmpl w:val="FF4EF6D8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C74834"/>
    <w:multiLevelType w:val="hybridMultilevel"/>
    <w:tmpl w:val="A26A3D1E"/>
    <w:lvl w:ilvl="0" w:tplc="8B108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B41E28"/>
    <w:multiLevelType w:val="hybridMultilevel"/>
    <w:tmpl w:val="3C8E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04F3"/>
    <w:multiLevelType w:val="hybridMultilevel"/>
    <w:tmpl w:val="455647C2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2D0E2CD5"/>
    <w:multiLevelType w:val="hybridMultilevel"/>
    <w:tmpl w:val="E3C0BAB6"/>
    <w:lvl w:ilvl="0" w:tplc="49E660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E6601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10B3A"/>
    <w:multiLevelType w:val="hybridMultilevel"/>
    <w:tmpl w:val="C9FEC8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2CBB"/>
    <w:multiLevelType w:val="hybridMultilevel"/>
    <w:tmpl w:val="6EA893A6"/>
    <w:lvl w:ilvl="0" w:tplc="7D906BA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2096"/>
    <w:multiLevelType w:val="hybridMultilevel"/>
    <w:tmpl w:val="80E42964"/>
    <w:lvl w:ilvl="0" w:tplc="24FAF5CE">
      <w:start w:val="3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5" w15:restartNumberingAfterBreak="0">
    <w:nsid w:val="45063D72"/>
    <w:multiLevelType w:val="hybridMultilevel"/>
    <w:tmpl w:val="A6BE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55F65"/>
    <w:multiLevelType w:val="hybridMultilevel"/>
    <w:tmpl w:val="E1E25636"/>
    <w:lvl w:ilvl="0" w:tplc="1448913A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CD3E8A"/>
    <w:multiLevelType w:val="hybridMultilevel"/>
    <w:tmpl w:val="073E3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3B"/>
    <w:multiLevelType w:val="hybridMultilevel"/>
    <w:tmpl w:val="05ECAD3C"/>
    <w:lvl w:ilvl="0" w:tplc="8618BE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A003F6"/>
    <w:multiLevelType w:val="hybridMultilevel"/>
    <w:tmpl w:val="A76C78E4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BE6BD4"/>
    <w:multiLevelType w:val="hybridMultilevel"/>
    <w:tmpl w:val="DB7E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67FAC"/>
    <w:multiLevelType w:val="hybridMultilevel"/>
    <w:tmpl w:val="B6A0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13ADC"/>
    <w:multiLevelType w:val="hybridMultilevel"/>
    <w:tmpl w:val="4A18E74C"/>
    <w:lvl w:ilvl="0" w:tplc="D6E48F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6DDF"/>
    <w:multiLevelType w:val="hybridMultilevel"/>
    <w:tmpl w:val="8B8CDE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80A44"/>
    <w:multiLevelType w:val="hybridMultilevel"/>
    <w:tmpl w:val="530C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C5D5A"/>
    <w:multiLevelType w:val="hybridMultilevel"/>
    <w:tmpl w:val="812E2066"/>
    <w:lvl w:ilvl="0" w:tplc="63820B86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F2F6123"/>
    <w:multiLevelType w:val="hybridMultilevel"/>
    <w:tmpl w:val="A162C91A"/>
    <w:lvl w:ilvl="0" w:tplc="370C4B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6647"/>
    <w:multiLevelType w:val="hybridMultilevel"/>
    <w:tmpl w:val="1C3A4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C27067"/>
    <w:multiLevelType w:val="hybridMultilevel"/>
    <w:tmpl w:val="E00C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E7CDE"/>
    <w:multiLevelType w:val="hybridMultilevel"/>
    <w:tmpl w:val="4D46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2C8B"/>
    <w:multiLevelType w:val="hybridMultilevel"/>
    <w:tmpl w:val="26469E04"/>
    <w:lvl w:ilvl="0" w:tplc="ACBE876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703A33AB"/>
    <w:multiLevelType w:val="hybridMultilevel"/>
    <w:tmpl w:val="AFE6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724D"/>
    <w:multiLevelType w:val="hybridMultilevel"/>
    <w:tmpl w:val="2084C9A0"/>
    <w:lvl w:ilvl="0" w:tplc="AA64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634F4">
      <w:numFmt w:val="none"/>
      <w:lvlText w:val=""/>
      <w:lvlJc w:val="left"/>
      <w:pPr>
        <w:tabs>
          <w:tab w:val="num" w:pos="360"/>
        </w:tabs>
      </w:pPr>
    </w:lvl>
    <w:lvl w:ilvl="2" w:tplc="CBBC744A">
      <w:numFmt w:val="none"/>
      <w:lvlText w:val=""/>
      <w:lvlJc w:val="left"/>
      <w:pPr>
        <w:tabs>
          <w:tab w:val="num" w:pos="360"/>
        </w:tabs>
      </w:pPr>
    </w:lvl>
    <w:lvl w:ilvl="3" w:tplc="B3B81702">
      <w:numFmt w:val="none"/>
      <w:lvlText w:val=""/>
      <w:lvlJc w:val="left"/>
      <w:pPr>
        <w:tabs>
          <w:tab w:val="num" w:pos="360"/>
        </w:tabs>
      </w:pPr>
    </w:lvl>
    <w:lvl w:ilvl="4" w:tplc="F5C66CCA">
      <w:numFmt w:val="none"/>
      <w:lvlText w:val=""/>
      <w:lvlJc w:val="left"/>
      <w:pPr>
        <w:tabs>
          <w:tab w:val="num" w:pos="360"/>
        </w:tabs>
      </w:pPr>
    </w:lvl>
    <w:lvl w:ilvl="5" w:tplc="F7C8751E">
      <w:numFmt w:val="none"/>
      <w:lvlText w:val=""/>
      <w:lvlJc w:val="left"/>
      <w:pPr>
        <w:tabs>
          <w:tab w:val="num" w:pos="360"/>
        </w:tabs>
      </w:pPr>
    </w:lvl>
    <w:lvl w:ilvl="6" w:tplc="5F26B840">
      <w:numFmt w:val="none"/>
      <w:lvlText w:val=""/>
      <w:lvlJc w:val="left"/>
      <w:pPr>
        <w:tabs>
          <w:tab w:val="num" w:pos="360"/>
        </w:tabs>
      </w:pPr>
    </w:lvl>
    <w:lvl w:ilvl="7" w:tplc="1CB0F7B6">
      <w:numFmt w:val="none"/>
      <w:lvlText w:val=""/>
      <w:lvlJc w:val="left"/>
      <w:pPr>
        <w:tabs>
          <w:tab w:val="num" w:pos="360"/>
        </w:tabs>
      </w:pPr>
    </w:lvl>
    <w:lvl w:ilvl="8" w:tplc="89D65CBE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ADA52F3"/>
    <w:multiLevelType w:val="hybridMultilevel"/>
    <w:tmpl w:val="DAC2C7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3D0DCB"/>
    <w:multiLevelType w:val="hybridMultilevel"/>
    <w:tmpl w:val="89948AF2"/>
    <w:lvl w:ilvl="0" w:tplc="FBA6A0CC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6"/>
  </w:num>
  <w:num w:numId="2">
    <w:abstractNumId w:val="5"/>
  </w:num>
  <w:num w:numId="3">
    <w:abstractNumId w:val="27"/>
  </w:num>
  <w:num w:numId="4">
    <w:abstractNumId w:val="23"/>
  </w:num>
  <w:num w:numId="5">
    <w:abstractNumId w:val="7"/>
  </w:num>
  <w:num w:numId="6">
    <w:abstractNumId w:val="3"/>
  </w:num>
  <w:num w:numId="7">
    <w:abstractNumId w:val="1"/>
  </w:num>
  <w:num w:numId="8">
    <w:abstractNumId w:val="19"/>
  </w:num>
  <w:num w:numId="9">
    <w:abstractNumId w:val="9"/>
  </w:num>
  <w:num w:numId="10">
    <w:abstractNumId w:val="20"/>
  </w:num>
  <w:num w:numId="11">
    <w:abstractNumId w:val="31"/>
  </w:num>
  <w:num w:numId="12">
    <w:abstractNumId w:val="29"/>
  </w:num>
  <w:num w:numId="13">
    <w:abstractNumId w:val="18"/>
  </w:num>
  <w:num w:numId="14">
    <w:abstractNumId w:val="16"/>
  </w:num>
  <w:num w:numId="15">
    <w:abstractNumId w:val="25"/>
  </w:num>
  <w:num w:numId="16">
    <w:abstractNumId w:val="13"/>
  </w:num>
  <w:num w:numId="17">
    <w:abstractNumId w:val="15"/>
  </w:num>
  <w:num w:numId="18">
    <w:abstractNumId w:val="28"/>
  </w:num>
  <w:num w:numId="19">
    <w:abstractNumId w:val="17"/>
  </w:num>
  <w:num w:numId="20">
    <w:abstractNumId w:val="4"/>
  </w:num>
  <w:num w:numId="21">
    <w:abstractNumId w:val="24"/>
  </w:num>
  <w:num w:numId="22">
    <w:abstractNumId w:val="12"/>
  </w:num>
  <w:num w:numId="23">
    <w:abstractNumId w:val="21"/>
  </w:num>
  <w:num w:numId="24">
    <w:abstractNumId w:val="0"/>
  </w:num>
  <w:num w:numId="25">
    <w:abstractNumId w:val="26"/>
  </w:num>
  <w:num w:numId="26">
    <w:abstractNumId w:val="11"/>
  </w:num>
  <w:num w:numId="27">
    <w:abstractNumId w:val="30"/>
  </w:num>
  <w:num w:numId="28">
    <w:abstractNumId w:val="14"/>
  </w:num>
  <w:num w:numId="29">
    <w:abstractNumId w:val="34"/>
  </w:num>
  <w:num w:numId="30">
    <w:abstractNumId w:val="10"/>
  </w:num>
  <w:num w:numId="31">
    <w:abstractNumId w:val="33"/>
  </w:num>
  <w:num w:numId="32">
    <w:abstractNumId w:val="22"/>
  </w:num>
  <w:num w:numId="33">
    <w:abstractNumId w:val="8"/>
  </w:num>
  <w:num w:numId="34">
    <w:abstractNumId w:val="3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5"/>
    <w:rsid w:val="00007A5C"/>
    <w:rsid w:val="00013BFC"/>
    <w:rsid w:val="00015992"/>
    <w:rsid w:val="0002074F"/>
    <w:rsid w:val="000227CC"/>
    <w:rsid w:val="00024DE7"/>
    <w:rsid w:val="00026225"/>
    <w:rsid w:val="00030683"/>
    <w:rsid w:val="000329BE"/>
    <w:rsid w:val="00033E66"/>
    <w:rsid w:val="00035123"/>
    <w:rsid w:val="0004272C"/>
    <w:rsid w:val="00053C0D"/>
    <w:rsid w:val="00054577"/>
    <w:rsid w:val="00057838"/>
    <w:rsid w:val="000639E4"/>
    <w:rsid w:val="000642B0"/>
    <w:rsid w:val="00065B75"/>
    <w:rsid w:val="00065ED9"/>
    <w:rsid w:val="000676EC"/>
    <w:rsid w:val="00073CE9"/>
    <w:rsid w:val="00077587"/>
    <w:rsid w:val="00080E95"/>
    <w:rsid w:val="00085CC7"/>
    <w:rsid w:val="00090DA8"/>
    <w:rsid w:val="0009272F"/>
    <w:rsid w:val="00097681"/>
    <w:rsid w:val="000A4C6B"/>
    <w:rsid w:val="000A7E59"/>
    <w:rsid w:val="000C092A"/>
    <w:rsid w:val="000C4D8F"/>
    <w:rsid w:val="000C5414"/>
    <w:rsid w:val="000D026E"/>
    <w:rsid w:val="000D2092"/>
    <w:rsid w:val="000D21A2"/>
    <w:rsid w:val="000D21FC"/>
    <w:rsid w:val="000D66DD"/>
    <w:rsid w:val="000E1656"/>
    <w:rsid w:val="000E5EBC"/>
    <w:rsid w:val="000E75EF"/>
    <w:rsid w:val="000F2F45"/>
    <w:rsid w:val="000F5889"/>
    <w:rsid w:val="000F5D0C"/>
    <w:rsid w:val="00101D83"/>
    <w:rsid w:val="0010225B"/>
    <w:rsid w:val="001028FC"/>
    <w:rsid w:val="00105626"/>
    <w:rsid w:val="00105F11"/>
    <w:rsid w:val="001077CE"/>
    <w:rsid w:val="00107CE3"/>
    <w:rsid w:val="00110921"/>
    <w:rsid w:val="00115919"/>
    <w:rsid w:val="0012450C"/>
    <w:rsid w:val="00126699"/>
    <w:rsid w:val="00132A26"/>
    <w:rsid w:val="00133CCA"/>
    <w:rsid w:val="00137572"/>
    <w:rsid w:val="001378D6"/>
    <w:rsid w:val="00142823"/>
    <w:rsid w:val="00146126"/>
    <w:rsid w:val="0015190A"/>
    <w:rsid w:val="00152401"/>
    <w:rsid w:val="001578DE"/>
    <w:rsid w:val="0016281A"/>
    <w:rsid w:val="00163713"/>
    <w:rsid w:val="00166441"/>
    <w:rsid w:val="00166787"/>
    <w:rsid w:val="00171D1F"/>
    <w:rsid w:val="001827C2"/>
    <w:rsid w:val="00182872"/>
    <w:rsid w:val="00183B27"/>
    <w:rsid w:val="001866D7"/>
    <w:rsid w:val="001930E7"/>
    <w:rsid w:val="001966C8"/>
    <w:rsid w:val="001A42D4"/>
    <w:rsid w:val="001A4ACC"/>
    <w:rsid w:val="001A5AFB"/>
    <w:rsid w:val="001A7692"/>
    <w:rsid w:val="001B0830"/>
    <w:rsid w:val="001B72A2"/>
    <w:rsid w:val="001C0CC9"/>
    <w:rsid w:val="001C37F7"/>
    <w:rsid w:val="001C3B05"/>
    <w:rsid w:val="001D2D42"/>
    <w:rsid w:val="001D485F"/>
    <w:rsid w:val="001D6ED3"/>
    <w:rsid w:val="001E0572"/>
    <w:rsid w:val="001E0764"/>
    <w:rsid w:val="001E6A46"/>
    <w:rsid w:val="001F3706"/>
    <w:rsid w:val="001F4E32"/>
    <w:rsid w:val="001F728D"/>
    <w:rsid w:val="0020023A"/>
    <w:rsid w:val="0020084C"/>
    <w:rsid w:val="00201697"/>
    <w:rsid w:val="00201894"/>
    <w:rsid w:val="002127FF"/>
    <w:rsid w:val="00222372"/>
    <w:rsid w:val="00225DDC"/>
    <w:rsid w:val="00225E24"/>
    <w:rsid w:val="00227B76"/>
    <w:rsid w:val="00230253"/>
    <w:rsid w:val="00243D8D"/>
    <w:rsid w:val="00251F29"/>
    <w:rsid w:val="00254113"/>
    <w:rsid w:val="00270F65"/>
    <w:rsid w:val="00271659"/>
    <w:rsid w:val="00271757"/>
    <w:rsid w:val="00272957"/>
    <w:rsid w:val="002733B0"/>
    <w:rsid w:val="00273489"/>
    <w:rsid w:val="00273800"/>
    <w:rsid w:val="0027403F"/>
    <w:rsid w:val="00274D3C"/>
    <w:rsid w:val="00275F4B"/>
    <w:rsid w:val="00277602"/>
    <w:rsid w:val="00286412"/>
    <w:rsid w:val="002921A1"/>
    <w:rsid w:val="00292622"/>
    <w:rsid w:val="00292B25"/>
    <w:rsid w:val="00294721"/>
    <w:rsid w:val="002A4042"/>
    <w:rsid w:val="002B55C9"/>
    <w:rsid w:val="002C564E"/>
    <w:rsid w:val="002C5E8F"/>
    <w:rsid w:val="002D31D9"/>
    <w:rsid w:val="002E785B"/>
    <w:rsid w:val="002F4603"/>
    <w:rsid w:val="002F73CF"/>
    <w:rsid w:val="00303C85"/>
    <w:rsid w:val="00304162"/>
    <w:rsid w:val="003044DA"/>
    <w:rsid w:val="00307C6C"/>
    <w:rsid w:val="00310846"/>
    <w:rsid w:val="00310D95"/>
    <w:rsid w:val="00311921"/>
    <w:rsid w:val="00313221"/>
    <w:rsid w:val="00314A7D"/>
    <w:rsid w:val="00317CB7"/>
    <w:rsid w:val="00322B86"/>
    <w:rsid w:val="00326F11"/>
    <w:rsid w:val="0033206C"/>
    <w:rsid w:val="00350125"/>
    <w:rsid w:val="00350E40"/>
    <w:rsid w:val="00351009"/>
    <w:rsid w:val="00363A93"/>
    <w:rsid w:val="003646B7"/>
    <w:rsid w:val="003700DE"/>
    <w:rsid w:val="003706A1"/>
    <w:rsid w:val="003719F3"/>
    <w:rsid w:val="00375591"/>
    <w:rsid w:val="00380BAD"/>
    <w:rsid w:val="00381F72"/>
    <w:rsid w:val="003820D3"/>
    <w:rsid w:val="00390D21"/>
    <w:rsid w:val="003954AE"/>
    <w:rsid w:val="003979E8"/>
    <w:rsid w:val="003B1920"/>
    <w:rsid w:val="003B1CB2"/>
    <w:rsid w:val="003B4B22"/>
    <w:rsid w:val="003B6B61"/>
    <w:rsid w:val="003C07DD"/>
    <w:rsid w:val="003C256F"/>
    <w:rsid w:val="003D0072"/>
    <w:rsid w:val="003D2918"/>
    <w:rsid w:val="003D7901"/>
    <w:rsid w:val="003E1EE6"/>
    <w:rsid w:val="003E7A4E"/>
    <w:rsid w:val="003F1F48"/>
    <w:rsid w:val="00404606"/>
    <w:rsid w:val="00406D29"/>
    <w:rsid w:val="00406FE8"/>
    <w:rsid w:val="00416F66"/>
    <w:rsid w:val="00417A06"/>
    <w:rsid w:val="00432ACA"/>
    <w:rsid w:val="00440E03"/>
    <w:rsid w:val="004451A6"/>
    <w:rsid w:val="00446679"/>
    <w:rsid w:val="00451A45"/>
    <w:rsid w:val="0046142B"/>
    <w:rsid w:val="004632DF"/>
    <w:rsid w:val="00465075"/>
    <w:rsid w:val="004655CA"/>
    <w:rsid w:val="00471913"/>
    <w:rsid w:val="00472C31"/>
    <w:rsid w:val="00484F44"/>
    <w:rsid w:val="00491299"/>
    <w:rsid w:val="004920BD"/>
    <w:rsid w:val="004937DD"/>
    <w:rsid w:val="00495120"/>
    <w:rsid w:val="004A30A2"/>
    <w:rsid w:val="004A3247"/>
    <w:rsid w:val="004A34D1"/>
    <w:rsid w:val="004A3BAA"/>
    <w:rsid w:val="004A5E41"/>
    <w:rsid w:val="004B028B"/>
    <w:rsid w:val="004B19CA"/>
    <w:rsid w:val="004B36C8"/>
    <w:rsid w:val="004C310E"/>
    <w:rsid w:val="004C3E21"/>
    <w:rsid w:val="004C4141"/>
    <w:rsid w:val="004C46AB"/>
    <w:rsid w:val="004C5D80"/>
    <w:rsid w:val="004D07FE"/>
    <w:rsid w:val="004D6096"/>
    <w:rsid w:val="004D64DC"/>
    <w:rsid w:val="004D783F"/>
    <w:rsid w:val="004D7D8A"/>
    <w:rsid w:val="004E3632"/>
    <w:rsid w:val="004E439F"/>
    <w:rsid w:val="004E4EC2"/>
    <w:rsid w:val="004F1C4C"/>
    <w:rsid w:val="004F706F"/>
    <w:rsid w:val="004F7735"/>
    <w:rsid w:val="00501B57"/>
    <w:rsid w:val="00507BE3"/>
    <w:rsid w:val="00507E24"/>
    <w:rsid w:val="00511395"/>
    <w:rsid w:val="00514D97"/>
    <w:rsid w:val="005179BB"/>
    <w:rsid w:val="0052422A"/>
    <w:rsid w:val="005258E8"/>
    <w:rsid w:val="00526E5B"/>
    <w:rsid w:val="00527DEA"/>
    <w:rsid w:val="00531BC8"/>
    <w:rsid w:val="005337C2"/>
    <w:rsid w:val="00534205"/>
    <w:rsid w:val="005349A9"/>
    <w:rsid w:val="0053607C"/>
    <w:rsid w:val="00536CE6"/>
    <w:rsid w:val="005549C8"/>
    <w:rsid w:val="00555E38"/>
    <w:rsid w:val="00561217"/>
    <w:rsid w:val="00570E9B"/>
    <w:rsid w:val="00572779"/>
    <w:rsid w:val="00572AC8"/>
    <w:rsid w:val="005760F3"/>
    <w:rsid w:val="0058135A"/>
    <w:rsid w:val="00585DC5"/>
    <w:rsid w:val="005865B4"/>
    <w:rsid w:val="00587175"/>
    <w:rsid w:val="00591F8C"/>
    <w:rsid w:val="00592857"/>
    <w:rsid w:val="005960AC"/>
    <w:rsid w:val="005A016B"/>
    <w:rsid w:val="005A4E0A"/>
    <w:rsid w:val="005A546F"/>
    <w:rsid w:val="005A6AC5"/>
    <w:rsid w:val="005A6CFD"/>
    <w:rsid w:val="005B1B3B"/>
    <w:rsid w:val="005B1E73"/>
    <w:rsid w:val="005B3135"/>
    <w:rsid w:val="005B64DF"/>
    <w:rsid w:val="005C6341"/>
    <w:rsid w:val="005C6B8E"/>
    <w:rsid w:val="005D0353"/>
    <w:rsid w:val="005D22B2"/>
    <w:rsid w:val="005D6B55"/>
    <w:rsid w:val="005E4152"/>
    <w:rsid w:val="005E6932"/>
    <w:rsid w:val="005F0460"/>
    <w:rsid w:val="005F0EF8"/>
    <w:rsid w:val="005F31E9"/>
    <w:rsid w:val="005F51DE"/>
    <w:rsid w:val="005F71F6"/>
    <w:rsid w:val="0060077C"/>
    <w:rsid w:val="00600F2D"/>
    <w:rsid w:val="00610359"/>
    <w:rsid w:val="0061764E"/>
    <w:rsid w:val="00620B9F"/>
    <w:rsid w:val="00631079"/>
    <w:rsid w:val="0064104D"/>
    <w:rsid w:val="006465E0"/>
    <w:rsid w:val="00646890"/>
    <w:rsid w:val="00652CA1"/>
    <w:rsid w:val="00663AEF"/>
    <w:rsid w:val="00667D9C"/>
    <w:rsid w:val="00670997"/>
    <w:rsid w:val="0067477B"/>
    <w:rsid w:val="0067544B"/>
    <w:rsid w:val="006777F4"/>
    <w:rsid w:val="0068155F"/>
    <w:rsid w:val="006846B1"/>
    <w:rsid w:val="00690DF8"/>
    <w:rsid w:val="00695D45"/>
    <w:rsid w:val="006A128A"/>
    <w:rsid w:val="006A2514"/>
    <w:rsid w:val="006B7C66"/>
    <w:rsid w:val="006C23E7"/>
    <w:rsid w:val="006C32D5"/>
    <w:rsid w:val="006C33F2"/>
    <w:rsid w:val="006C60F8"/>
    <w:rsid w:val="006C61A3"/>
    <w:rsid w:val="006D33A2"/>
    <w:rsid w:val="006D7AD7"/>
    <w:rsid w:val="006E18A2"/>
    <w:rsid w:val="006E5CBC"/>
    <w:rsid w:val="006E6FDA"/>
    <w:rsid w:val="006F0DEB"/>
    <w:rsid w:val="006F3FC2"/>
    <w:rsid w:val="006F44C6"/>
    <w:rsid w:val="006F44F3"/>
    <w:rsid w:val="006F4627"/>
    <w:rsid w:val="00700FE3"/>
    <w:rsid w:val="00702539"/>
    <w:rsid w:val="007042F8"/>
    <w:rsid w:val="0070657A"/>
    <w:rsid w:val="00710777"/>
    <w:rsid w:val="007109BC"/>
    <w:rsid w:val="0072093A"/>
    <w:rsid w:val="00723FF7"/>
    <w:rsid w:val="007245BB"/>
    <w:rsid w:val="00727FF0"/>
    <w:rsid w:val="00732E1D"/>
    <w:rsid w:val="00733308"/>
    <w:rsid w:val="00734B95"/>
    <w:rsid w:val="007375D2"/>
    <w:rsid w:val="0074038D"/>
    <w:rsid w:val="00743380"/>
    <w:rsid w:val="00746F75"/>
    <w:rsid w:val="00753675"/>
    <w:rsid w:val="007542EE"/>
    <w:rsid w:val="00756A43"/>
    <w:rsid w:val="00756CE6"/>
    <w:rsid w:val="00765CE6"/>
    <w:rsid w:val="00770189"/>
    <w:rsid w:val="0077104E"/>
    <w:rsid w:val="007735B6"/>
    <w:rsid w:val="00776DA3"/>
    <w:rsid w:val="00783100"/>
    <w:rsid w:val="007849A6"/>
    <w:rsid w:val="0078657A"/>
    <w:rsid w:val="007867A2"/>
    <w:rsid w:val="00790743"/>
    <w:rsid w:val="0079160C"/>
    <w:rsid w:val="00794BF7"/>
    <w:rsid w:val="00795BAC"/>
    <w:rsid w:val="00796269"/>
    <w:rsid w:val="007A6039"/>
    <w:rsid w:val="007B09CA"/>
    <w:rsid w:val="007B3379"/>
    <w:rsid w:val="007B4CD6"/>
    <w:rsid w:val="007C0664"/>
    <w:rsid w:val="007C20EC"/>
    <w:rsid w:val="007C237C"/>
    <w:rsid w:val="007C2990"/>
    <w:rsid w:val="007C65D9"/>
    <w:rsid w:val="007C6747"/>
    <w:rsid w:val="007D3B3A"/>
    <w:rsid w:val="007D7466"/>
    <w:rsid w:val="007D7B50"/>
    <w:rsid w:val="007E0933"/>
    <w:rsid w:val="007E0CA9"/>
    <w:rsid w:val="007E0DAF"/>
    <w:rsid w:val="007E4585"/>
    <w:rsid w:val="007E6A10"/>
    <w:rsid w:val="007E7728"/>
    <w:rsid w:val="007F13CE"/>
    <w:rsid w:val="007F2E1E"/>
    <w:rsid w:val="007F567B"/>
    <w:rsid w:val="007F79B6"/>
    <w:rsid w:val="008016A9"/>
    <w:rsid w:val="00801D29"/>
    <w:rsid w:val="008033EB"/>
    <w:rsid w:val="00807506"/>
    <w:rsid w:val="00812D8F"/>
    <w:rsid w:val="008178B5"/>
    <w:rsid w:val="00830EEF"/>
    <w:rsid w:val="00846F8C"/>
    <w:rsid w:val="0085043E"/>
    <w:rsid w:val="00850BC3"/>
    <w:rsid w:val="00853442"/>
    <w:rsid w:val="00853D7A"/>
    <w:rsid w:val="00855970"/>
    <w:rsid w:val="008563A2"/>
    <w:rsid w:val="008600D9"/>
    <w:rsid w:val="00865EC5"/>
    <w:rsid w:val="00876879"/>
    <w:rsid w:val="00876D81"/>
    <w:rsid w:val="00883B37"/>
    <w:rsid w:val="008918AC"/>
    <w:rsid w:val="00894127"/>
    <w:rsid w:val="008A1562"/>
    <w:rsid w:val="008A23DF"/>
    <w:rsid w:val="008A2BCD"/>
    <w:rsid w:val="008B07C5"/>
    <w:rsid w:val="008B14D1"/>
    <w:rsid w:val="008B35BB"/>
    <w:rsid w:val="008B41C2"/>
    <w:rsid w:val="008B57B9"/>
    <w:rsid w:val="008C5635"/>
    <w:rsid w:val="008C5637"/>
    <w:rsid w:val="008D1919"/>
    <w:rsid w:val="008D48AC"/>
    <w:rsid w:val="008D49BC"/>
    <w:rsid w:val="008E3FAE"/>
    <w:rsid w:val="008E42D2"/>
    <w:rsid w:val="008F151E"/>
    <w:rsid w:val="008F27F8"/>
    <w:rsid w:val="008F2AA1"/>
    <w:rsid w:val="008F3CCC"/>
    <w:rsid w:val="009020F2"/>
    <w:rsid w:val="009026A3"/>
    <w:rsid w:val="0090278A"/>
    <w:rsid w:val="00903231"/>
    <w:rsid w:val="00905A9D"/>
    <w:rsid w:val="00911C8D"/>
    <w:rsid w:val="00916904"/>
    <w:rsid w:val="00922E7A"/>
    <w:rsid w:val="00923058"/>
    <w:rsid w:val="00924E0C"/>
    <w:rsid w:val="009304DA"/>
    <w:rsid w:val="00931722"/>
    <w:rsid w:val="0093206F"/>
    <w:rsid w:val="00932B43"/>
    <w:rsid w:val="00932B5D"/>
    <w:rsid w:val="00932F18"/>
    <w:rsid w:val="0094054B"/>
    <w:rsid w:val="00942A3D"/>
    <w:rsid w:val="00944BB9"/>
    <w:rsid w:val="00946C2B"/>
    <w:rsid w:val="00947B0F"/>
    <w:rsid w:val="00947C14"/>
    <w:rsid w:val="009532C6"/>
    <w:rsid w:val="009544EA"/>
    <w:rsid w:val="00955E0D"/>
    <w:rsid w:val="0096084E"/>
    <w:rsid w:val="0097135D"/>
    <w:rsid w:val="00976286"/>
    <w:rsid w:val="00976915"/>
    <w:rsid w:val="00977794"/>
    <w:rsid w:val="009843B3"/>
    <w:rsid w:val="00984A36"/>
    <w:rsid w:val="009850A6"/>
    <w:rsid w:val="00992BA7"/>
    <w:rsid w:val="009934B6"/>
    <w:rsid w:val="0099589A"/>
    <w:rsid w:val="009A0AB6"/>
    <w:rsid w:val="009B052A"/>
    <w:rsid w:val="009C2AE0"/>
    <w:rsid w:val="009C50D3"/>
    <w:rsid w:val="009D05B7"/>
    <w:rsid w:val="009D0A1A"/>
    <w:rsid w:val="009D5485"/>
    <w:rsid w:val="009D5C52"/>
    <w:rsid w:val="009D5C81"/>
    <w:rsid w:val="009D7EA9"/>
    <w:rsid w:val="009E2682"/>
    <w:rsid w:val="009F1DB4"/>
    <w:rsid w:val="009F2BCC"/>
    <w:rsid w:val="00A01CA2"/>
    <w:rsid w:val="00A01D2C"/>
    <w:rsid w:val="00A030C8"/>
    <w:rsid w:val="00A045AC"/>
    <w:rsid w:val="00A065B3"/>
    <w:rsid w:val="00A0795D"/>
    <w:rsid w:val="00A11147"/>
    <w:rsid w:val="00A20000"/>
    <w:rsid w:val="00A22FE4"/>
    <w:rsid w:val="00A27855"/>
    <w:rsid w:val="00A323D9"/>
    <w:rsid w:val="00A35574"/>
    <w:rsid w:val="00A379F9"/>
    <w:rsid w:val="00A4771A"/>
    <w:rsid w:val="00A5020A"/>
    <w:rsid w:val="00A55320"/>
    <w:rsid w:val="00A553AD"/>
    <w:rsid w:val="00A61EA5"/>
    <w:rsid w:val="00A62CC4"/>
    <w:rsid w:val="00A668F9"/>
    <w:rsid w:val="00A71661"/>
    <w:rsid w:val="00A73994"/>
    <w:rsid w:val="00A74C0E"/>
    <w:rsid w:val="00A7590E"/>
    <w:rsid w:val="00A76B65"/>
    <w:rsid w:val="00A8417E"/>
    <w:rsid w:val="00A87B69"/>
    <w:rsid w:val="00AA05C6"/>
    <w:rsid w:val="00AA599F"/>
    <w:rsid w:val="00AB3C97"/>
    <w:rsid w:val="00AC269A"/>
    <w:rsid w:val="00AC3CFE"/>
    <w:rsid w:val="00AD1CCF"/>
    <w:rsid w:val="00AD4E63"/>
    <w:rsid w:val="00AD5579"/>
    <w:rsid w:val="00AE7D05"/>
    <w:rsid w:val="00AF53B1"/>
    <w:rsid w:val="00B01FC0"/>
    <w:rsid w:val="00B0661D"/>
    <w:rsid w:val="00B11E53"/>
    <w:rsid w:val="00B12B39"/>
    <w:rsid w:val="00B16F60"/>
    <w:rsid w:val="00B20011"/>
    <w:rsid w:val="00B2799A"/>
    <w:rsid w:val="00B32B45"/>
    <w:rsid w:val="00B34EFA"/>
    <w:rsid w:val="00B457B4"/>
    <w:rsid w:val="00B54AA0"/>
    <w:rsid w:val="00B561FD"/>
    <w:rsid w:val="00B5694D"/>
    <w:rsid w:val="00B56A2D"/>
    <w:rsid w:val="00B63FD8"/>
    <w:rsid w:val="00B6570F"/>
    <w:rsid w:val="00B7269D"/>
    <w:rsid w:val="00B76205"/>
    <w:rsid w:val="00B80911"/>
    <w:rsid w:val="00B825F4"/>
    <w:rsid w:val="00B83A37"/>
    <w:rsid w:val="00B86403"/>
    <w:rsid w:val="00B9150E"/>
    <w:rsid w:val="00B92456"/>
    <w:rsid w:val="00B93D58"/>
    <w:rsid w:val="00B94FD9"/>
    <w:rsid w:val="00B95FED"/>
    <w:rsid w:val="00B96485"/>
    <w:rsid w:val="00BA32ED"/>
    <w:rsid w:val="00BA3DA6"/>
    <w:rsid w:val="00BA5AFC"/>
    <w:rsid w:val="00BB2FDF"/>
    <w:rsid w:val="00BB3C52"/>
    <w:rsid w:val="00BB54E8"/>
    <w:rsid w:val="00BC5A59"/>
    <w:rsid w:val="00BD2FA1"/>
    <w:rsid w:val="00BD3E45"/>
    <w:rsid w:val="00BF3C9B"/>
    <w:rsid w:val="00BF690B"/>
    <w:rsid w:val="00C103E9"/>
    <w:rsid w:val="00C315D8"/>
    <w:rsid w:val="00C463F6"/>
    <w:rsid w:val="00C47C7D"/>
    <w:rsid w:val="00C518F2"/>
    <w:rsid w:val="00C67789"/>
    <w:rsid w:val="00C6789F"/>
    <w:rsid w:val="00C75360"/>
    <w:rsid w:val="00C771FF"/>
    <w:rsid w:val="00C83404"/>
    <w:rsid w:val="00C8538F"/>
    <w:rsid w:val="00C85A19"/>
    <w:rsid w:val="00C86F12"/>
    <w:rsid w:val="00C90A92"/>
    <w:rsid w:val="00C94F0D"/>
    <w:rsid w:val="00C96293"/>
    <w:rsid w:val="00C964EF"/>
    <w:rsid w:val="00C96FAF"/>
    <w:rsid w:val="00CA398C"/>
    <w:rsid w:val="00CA600D"/>
    <w:rsid w:val="00CB133B"/>
    <w:rsid w:val="00CB74F8"/>
    <w:rsid w:val="00CC1A7E"/>
    <w:rsid w:val="00CC418F"/>
    <w:rsid w:val="00CC43AC"/>
    <w:rsid w:val="00CC53E2"/>
    <w:rsid w:val="00CC6C77"/>
    <w:rsid w:val="00CD0935"/>
    <w:rsid w:val="00CD6360"/>
    <w:rsid w:val="00CD753E"/>
    <w:rsid w:val="00CE12AC"/>
    <w:rsid w:val="00CE4BB8"/>
    <w:rsid w:val="00CE5579"/>
    <w:rsid w:val="00CE5AD4"/>
    <w:rsid w:val="00CF247B"/>
    <w:rsid w:val="00CF2498"/>
    <w:rsid w:val="00CF321F"/>
    <w:rsid w:val="00CF48A9"/>
    <w:rsid w:val="00CF6EB0"/>
    <w:rsid w:val="00D00202"/>
    <w:rsid w:val="00D00A9C"/>
    <w:rsid w:val="00D05B04"/>
    <w:rsid w:val="00D060F3"/>
    <w:rsid w:val="00D0639F"/>
    <w:rsid w:val="00D1031E"/>
    <w:rsid w:val="00D12ED7"/>
    <w:rsid w:val="00D21D7D"/>
    <w:rsid w:val="00D2268D"/>
    <w:rsid w:val="00D24643"/>
    <w:rsid w:val="00D25E2C"/>
    <w:rsid w:val="00D40500"/>
    <w:rsid w:val="00D40532"/>
    <w:rsid w:val="00D420E4"/>
    <w:rsid w:val="00D4415A"/>
    <w:rsid w:val="00D444FB"/>
    <w:rsid w:val="00D4733D"/>
    <w:rsid w:val="00D527F2"/>
    <w:rsid w:val="00D5450E"/>
    <w:rsid w:val="00D60E1A"/>
    <w:rsid w:val="00D64D7B"/>
    <w:rsid w:val="00D70D07"/>
    <w:rsid w:val="00D81B9D"/>
    <w:rsid w:val="00D848C2"/>
    <w:rsid w:val="00D86563"/>
    <w:rsid w:val="00D95596"/>
    <w:rsid w:val="00DA1C06"/>
    <w:rsid w:val="00DA2342"/>
    <w:rsid w:val="00DA404F"/>
    <w:rsid w:val="00DA6478"/>
    <w:rsid w:val="00DB403F"/>
    <w:rsid w:val="00DB7034"/>
    <w:rsid w:val="00DC0E58"/>
    <w:rsid w:val="00DC76F3"/>
    <w:rsid w:val="00DD0916"/>
    <w:rsid w:val="00DD77C8"/>
    <w:rsid w:val="00DE3BA1"/>
    <w:rsid w:val="00DE72EB"/>
    <w:rsid w:val="00DF04F7"/>
    <w:rsid w:val="00DF2B40"/>
    <w:rsid w:val="00E02527"/>
    <w:rsid w:val="00E03ECD"/>
    <w:rsid w:val="00E056BE"/>
    <w:rsid w:val="00E0624D"/>
    <w:rsid w:val="00E11FA5"/>
    <w:rsid w:val="00E13428"/>
    <w:rsid w:val="00E15233"/>
    <w:rsid w:val="00E17248"/>
    <w:rsid w:val="00E17EED"/>
    <w:rsid w:val="00E22C03"/>
    <w:rsid w:val="00E3007C"/>
    <w:rsid w:val="00E32176"/>
    <w:rsid w:val="00E336AE"/>
    <w:rsid w:val="00E37007"/>
    <w:rsid w:val="00E370DF"/>
    <w:rsid w:val="00E415AB"/>
    <w:rsid w:val="00E42014"/>
    <w:rsid w:val="00E42555"/>
    <w:rsid w:val="00E430E6"/>
    <w:rsid w:val="00E43E69"/>
    <w:rsid w:val="00E441E2"/>
    <w:rsid w:val="00E453F9"/>
    <w:rsid w:val="00E46116"/>
    <w:rsid w:val="00E46EF1"/>
    <w:rsid w:val="00E47AB9"/>
    <w:rsid w:val="00E50030"/>
    <w:rsid w:val="00E51F06"/>
    <w:rsid w:val="00E57100"/>
    <w:rsid w:val="00E62695"/>
    <w:rsid w:val="00E66330"/>
    <w:rsid w:val="00E711A7"/>
    <w:rsid w:val="00E718ED"/>
    <w:rsid w:val="00E73A31"/>
    <w:rsid w:val="00E764FA"/>
    <w:rsid w:val="00E76DFE"/>
    <w:rsid w:val="00E80C32"/>
    <w:rsid w:val="00E847E6"/>
    <w:rsid w:val="00E84BE6"/>
    <w:rsid w:val="00E85253"/>
    <w:rsid w:val="00E857F9"/>
    <w:rsid w:val="00E86397"/>
    <w:rsid w:val="00E90022"/>
    <w:rsid w:val="00E95FA3"/>
    <w:rsid w:val="00EA62BF"/>
    <w:rsid w:val="00EA7EE5"/>
    <w:rsid w:val="00EA7F1E"/>
    <w:rsid w:val="00EB0D6E"/>
    <w:rsid w:val="00EB23E7"/>
    <w:rsid w:val="00EC0B98"/>
    <w:rsid w:val="00ED2A57"/>
    <w:rsid w:val="00ED2DBD"/>
    <w:rsid w:val="00ED4347"/>
    <w:rsid w:val="00ED4E9B"/>
    <w:rsid w:val="00EE1AA8"/>
    <w:rsid w:val="00EE5AD1"/>
    <w:rsid w:val="00EF03D7"/>
    <w:rsid w:val="00EF5B21"/>
    <w:rsid w:val="00F0302C"/>
    <w:rsid w:val="00F06F9B"/>
    <w:rsid w:val="00F104C6"/>
    <w:rsid w:val="00F11DCE"/>
    <w:rsid w:val="00F21ED2"/>
    <w:rsid w:val="00F26FC3"/>
    <w:rsid w:val="00F34485"/>
    <w:rsid w:val="00F36BF2"/>
    <w:rsid w:val="00F37D72"/>
    <w:rsid w:val="00F40A29"/>
    <w:rsid w:val="00F40B2A"/>
    <w:rsid w:val="00F422CD"/>
    <w:rsid w:val="00F467AF"/>
    <w:rsid w:val="00F4730F"/>
    <w:rsid w:val="00F51BF7"/>
    <w:rsid w:val="00F52250"/>
    <w:rsid w:val="00F52F2E"/>
    <w:rsid w:val="00F55EF4"/>
    <w:rsid w:val="00F57E1E"/>
    <w:rsid w:val="00F64AC8"/>
    <w:rsid w:val="00F70B6B"/>
    <w:rsid w:val="00F71182"/>
    <w:rsid w:val="00F72989"/>
    <w:rsid w:val="00F730EF"/>
    <w:rsid w:val="00F818BC"/>
    <w:rsid w:val="00F8336B"/>
    <w:rsid w:val="00F84FFF"/>
    <w:rsid w:val="00F96EBF"/>
    <w:rsid w:val="00F973C6"/>
    <w:rsid w:val="00FA4927"/>
    <w:rsid w:val="00FA53AB"/>
    <w:rsid w:val="00FA58C0"/>
    <w:rsid w:val="00FA5B0D"/>
    <w:rsid w:val="00FA7FA4"/>
    <w:rsid w:val="00FB17BD"/>
    <w:rsid w:val="00FB7A15"/>
    <w:rsid w:val="00FC2599"/>
    <w:rsid w:val="00FC6D30"/>
    <w:rsid w:val="00FD2BC4"/>
    <w:rsid w:val="00FE428E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61956F"/>
  <w15:docId w15:val="{6818E561-F9FD-4175-8A9D-500F4DFD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7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F3448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5B75"/>
    <w:rPr>
      <w:color w:val="0000FF"/>
      <w:u w:val="single"/>
    </w:rPr>
  </w:style>
  <w:style w:type="paragraph" w:styleId="a5">
    <w:name w:val="Block Text"/>
    <w:basedOn w:val="a"/>
    <w:rsid w:val="00D60E1A"/>
    <w:pPr>
      <w:spacing w:before="120"/>
      <w:ind w:left="57" w:right="57" w:firstLine="720"/>
      <w:jc w:val="both"/>
    </w:pPr>
    <w:rPr>
      <w:rFonts w:ascii="ISOCPEUR" w:hAnsi="ISOCPEUR"/>
      <w:i/>
      <w:iCs/>
      <w:sz w:val="28"/>
      <w:szCs w:val="20"/>
    </w:rPr>
  </w:style>
  <w:style w:type="paragraph" w:styleId="a6">
    <w:name w:val="List Paragraph"/>
    <w:basedOn w:val="a"/>
    <w:uiPriority w:val="34"/>
    <w:qFormat/>
    <w:rsid w:val="00710777"/>
    <w:pPr>
      <w:ind w:left="720"/>
      <w:contextualSpacing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C103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103E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103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103E9"/>
    <w:rPr>
      <w:sz w:val="24"/>
      <w:szCs w:val="24"/>
    </w:rPr>
  </w:style>
  <w:style w:type="paragraph" w:styleId="2">
    <w:name w:val="Body Text Indent 2"/>
    <w:basedOn w:val="a"/>
    <w:link w:val="20"/>
    <w:rsid w:val="00D40532"/>
    <w:pPr>
      <w:ind w:firstLine="708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40532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F34485"/>
    <w:rPr>
      <w:b/>
      <w:bCs/>
      <w:sz w:val="27"/>
      <w:szCs w:val="27"/>
    </w:rPr>
  </w:style>
  <w:style w:type="paragraph" w:styleId="ab">
    <w:name w:val="No Spacing"/>
    <w:uiPriority w:val="1"/>
    <w:qFormat/>
    <w:rsid w:val="00CE5579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3FA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E3FA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6CE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6CE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0D66D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D66DD"/>
    <w:rPr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0D66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D66DD"/>
    <w:rPr>
      <w:sz w:val="24"/>
      <w:szCs w:val="24"/>
    </w:rPr>
  </w:style>
  <w:style w:type="paragraph" w:customStyle="1" w:styleId="1">
    <w:name w:val="Абзац списка1"/>
    <w:aliases w:val="Bullet List,FooterText,numbered,Paragraphe de liste1,lp1"/>
    <w:basedOn w:val="a"/>
    <w:link w:val="ListParagraphChar"/>
    <w:rsid w:val="000D66D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aliases w:val="Bullet List Char,FooterText Char,numbered Char,Paragraphe de liste1 Char,lp1 Char"/>
    <w:link w:val="1"/>
    <w:locked/>
    <w:rsid w:val="000D66D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vantminer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vantmineral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29FD-4AEB-4761-A397-7DF389A7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2749</CharactersWithSpaces>
  <SharedDoc>false</SharedDoc>
  <HLinks>
    <vt:vector size="12" baseType="variant">
      <vt:variant>
        <vt:i4>6488103</vt:i4>
      </vt:variant>
      <vt:variant>
        <vt:i4>3</vt:i4>
      </vt:variant>
      <vt:variant>
        <vt:i4>0</vt:i4>
      </vt:variant>
      <vt:variant>
        <vt:i4>5</vt:i4>
      </vt:variant>
      <vt:variant>
        <vt:lpwstr>http://www.kvantmineral.ru/</vt:lpwstr>
      </vt:variant>
      <vt:variant>
        <vt:lpwstr/>
      </vt:variant>
      <vt:variant>
        <vt:i4>5636187</vt:i4>
      </vt:variant>
      <vt:variant>
        <vt:i4>0</vt:i4>
      </vt:variant>
      <vt:variant>
        <vt:i4>0</vt:i4>
      </vt:variant>
      <vt:variant>
        <vt:i4>5</vt:i4>
      </vt:variant>
      <vt:variant>
        <vt:lpwstr>http://www.kvantmineral.com/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Морозов Денис Борисович</cp:lastModifiedBy>
  <cp:revision>2</cp:revision>
  <cp:lastPrinted>2017-06-09T07:23:00Z</cp:lastPrinted>
  <dcterms:created xsi:type="dcterms:W3CDTF">2026-04-22T11:59:00Z</dcterms:created>
  <dcterms:modified xsi:type="dcterms:W3CDTF">2026-04-22T11:59:00Z</dcterms:modified>
</cp:coreProperties>
</file>